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93"/>
        </w:tabs>
        <w:spacing w:before="197" w:line="323" w:lineRule="auto"/>
        <w:ind w:right="803"/>
        <w:jc w:val="both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:</w:t>
      </w:r>
    </w:p>
    <w:p>
      <w:pPr>
        <w:spacing w:before="147" w:line="219" w:lineRule="auto"/>
        <w:ind w:left="771"/>
        <w:jc w:val="center"/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val="en-US" w:eastAsia="zh-CN"/>
        </w:rPr>
        <w:t xml:space="preserve">第八批国家组织药品集中采购内蒙古自治区   </w:t>
      </w:r>
    </w:p>
    <w:p>
      <w:pPr>
        <w:spacing w:before="147" w:line="219" w:lineRule="auto"/>
        <w:ind w:left="771"/>
        <w:jc w:val="center"/>
        <w:rPr>
          <w:rFonts w:hint="eastAsia" w:asciiTheme="majorEastAsia" w:hAnsiTheme="majorEastAsia" w:eastAsiaTheme="majorEastAsia" w:cstheme="majorEastAsia"/>
          <w:b/>
          <w:bCs/>
          <w:spacing w:val="-12"/>
          <w:sz w:val="10"/>
          <w:szCs w:val="1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val="en-US" w:eastAsia="zh-CN"/>
        </w:rPr>
        <w:t>第二备供企业供应承诺书</w:t>
      </w:r>
    </w:p>
    <w:p>
      <w:pPr>
        <w:spacing w:before="147" w:line="219" w:lineRule="auto"/>
        <w:ind w:left="771"/>
        <w:jc w:val="center"/>
        <w:rPr>
          <w:rFonts w:hint="eastAsia" w:asciiTheme="majorEastAsia" w:hAnsiTheme="majorEastAsia" w:eastAsiaTheme="majorEastAsia" w:cstheme="majorEastAsia"/>
          <w:b/>
          <w:bCs/>
          <w:spacing w:val="-12"/>
          <w:sz w:val="10"/>
          <w:szCs w:val="10"/>
          <w:lang w:val="en-US" w:eastAsia="zh-CN"/>
        </w:rPr>
      </w:pPr>
    </w:p>
    <w:p>
      <w:pPr>
        <w:tabs>
          <w:tab w:val="left" w:pos="1895"/>
        </w:tabs>
        <w:spacing w:before="119" w:line="221" w:lineRule="auto"/>
        <w:ind w:left="26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内蒙古自治区</w:t>
      </w:r>
      <w:r>
        <w:rPr>
          <w:rFonts w:ascii="仿宋" w:hAnsi="仿宋" w:eastAsia="仿宋" w:cs="仿宋"/>
          <w:spacing w:val="6"/>
          <w:sz w:val="32"/>
          <w:szCs w:val="32"/>
        </w:rPr>
        <w:t>医疗保障局：</w:t>
      </w:r>
    </w:p>
    <w:p>
      <w:pPr>
        <w:tabs>
          <w:tab w:val="left" w:pos="3493"/>
        </w:tabs>
        <w:spacing w:before="197" w:line="323" w:lineRule="auto"/>
        <w:ind w:left="125" w:right="803" w:firstLine="78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(药品通用名、规格包装)为全国药品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集中采购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(GY-YD2023-1)</w:t>
      </w:r>
      <w:r>
        <w:rPr>
          <w:rFonts w:ascii="仿宋" w:hAnsi="仿宋" w:eastAsia="仿宋" w:cs="仿宋"/>
          <w:spacing w:val="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中选供应药品，我司</w:t>
      </w:r>
      <w:r>
        <w:rPr>
          <w:rFonts w:ascii="仿宋" w:hAnsi="仿宋" w:eastAsia="仿宋" w:cs="仿宋"/>
          <w:spacing w:val="-1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(是/否</w:t>
      </w:r>
      <w:r>
        <w:rPr>
          <w:rFonts w:ascii="仿宋" w:hAnsi="仿宋" w:eastAsia="仿宋" w:cs="仿宋"/>
          <w:spacing w:val="-3"/>
          <w:sz w:val="32"/>
          <w:szCs w:val="32"/>
        </w:rPr>
        <w:t>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愿意以第二备供身份在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内蒙古自治区</w:t>
      </w:r>
      <w:r>
        <w:rPr>
          <w:rFonts w:ascii="仿宋" w:hAnsi="仿宋" w:eastAsia="仿宋" w:cs="仿宋"/>
          <w:spacing w:val="5"/>
          <w:sz w:val="32"/>
          <w:szCs w:val="32"/>
        </w:rPr>
        <w:t>供货并提供相关服</w:t>
      </w:r>
      <w:r>
        <w:rPr>
          <w:rFonts w:ascii="仿宋" w:hAnsi="仿宋" w:eastAsia="仿宋" w:cs="仿宋"/>
          <w:spacing w:val="-2"/>
          <w:sz w:val="32"/>
          <w:szCs w:val="32"/>
        </w:rPr>
        <w:t>务。供应品种及挂网价格见下表。</w:t>
      </w:r>
    </w:p>
    <w:p>
      <w:pPr>
        <w:tabs>
          <w:tab w:val="left" w:pos="1743"/>
        </w:tabs>
        <w:spacing w:before="174" w:line="221" w:lineRule="auto"/>
        <w:ind w:left="905" w:firstLine="655" w:firstLineChars="200"/>
        <w:jc w:val="both"/>
        <w:rPr>
          <w:rFonts w:ascii="黑体" w:hAnsi="黑体" w:eastAsia="黑体" w:cs="黑体"/>
          <w:b/>
          <w:bCs/>
          <w:spacing w:val="3"/>
          <w:sz w:val="10"/>
          <w:szCs w:val="10"/>
        </w:rPr>
      </w:pPr>
      <w:r>
        <w:rPr>
          <w:rFonts w:hint="eastAsia" w:ascii="黑体" w:hAnsi="黑体" w:eastAsia="黑体" w:cs="黑体"/>
          <w:b/>
          <w:bCs/>
          <w:spacing w:val="3"/>
          <w:sz w:val="32"/>
          <w:szCs w:val="32"/>
          <w:lang w:val="en-US" w:eastAsia="zh-CN"/>
        </w:rPr>
        <w:t>内蒙古自治区</w:t>
      </w: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第二备供企业供应品种及挂网价格</w:t>
      </w:r>
    </w:p>
    <w:p>
      <w:pPr>
        <w:tabs>
          <w:tab w:val="left" w:pos="1743"/>
        </w:tabs>
        <w:spacing w:before="174" w:line="221" w:lineRule="auto"/>
        <w:ind w:left="905"/>
        <w:jc w:val="center"/>
        <w:rPr>
          <w:rFonts w:ascii="黑体" w:hAnsi="黑体" w:eastAsia="黑体" w:cs="黑体"/>
          <w:b/>
          <w:bCs/>
          <w:spacing w:val="3"/>
          <w:sz w:val="10"/>
          <w:szCs w:val="10"/>
        </w:rPr>
      </w:pPr>
    </w:p>
    <w:p>
      <w:pPr>
        <w:spacing w:line="96" w:lineRule="exact"/>
      </w:pPr>
    </w:p>
    <w:tbl>
      <w:tblPr>
        <w:tblStyle w:val="4"/>
        <w:tblW w:w="9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448"/>
        <w:gridCol w:w="919"/>
        <w:gridCol w:w="1568"/>
        <w:gridCol w:w="1209"/>
        <w:gridCol w:w="819"/>
        <w:gridCol w:w="1558"/>
        <w:gridCol w:w="1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24" w:type="dxa"/>
            <w:vAlign w:val="top"/>
          </w:tcPr>
          <w:p>
            <w:pPr>
              <w:spacing w:before="33" w:line="221" w:lineRule="auto"/>
              <w:ind w:left="158" w:right="144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25"/>
                <w:szCs w:val="25"/>
                <w:lang w:val="en-US" w:eastAsia="zh-CN"/>
              </w:rPr>
              <w:t>品种序号</w:t>
            </w:r>
          </w:p>
        </w:tc>
        <w:tc>
          <w:tcPr>
            <w:tcW w:w="1448" w:type="dxa"/>
            <w:vAlign w:val="top"/>
          </w:tcPr>
          <w:p>
            <w:pPr>
              <w:spacing w:before="192" w:line="220" w:lineRule="auto"/>
              <w:ind w:left="84" w:firstLine="255" w:firstLineChars="1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>通用名</w:t>
            </w:r>
          </w:p>
        </w:tc>
        <w:tc>
          <w:tcPr>
            <w:tcW w:w="919" w:type="dxa"/>
            <w:vAlign w:val="top"/>
          </w:tcPr>
          <w:p>
            <w:pPr>
              <w:spacing w:before="190" w:line="219" w:lineRule="auto"/>
              <w:ind w:left="2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剂型</w:t>
            </w:r>
          </w:p>
        </w:tc>
        <w:tc>
          <w:tcPr>
            <w:tcW w:w="1568" w:type="dxa"/>
            <w:vAlign w:val="top"/>
          </w:tcPr>
          <w:p>
            <w:pPr>
              <w:spacing w:before="191" w:line="219" w:lineRule="auto"/>
              <w:ind w:left="2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规格包装</w:t>
            </w:r>
          </w:p>
        </w:tc>
        <w:tc>
          <w:tcPr>
            <w:tcW w:w="1209" w:type="dxa"/>
            <w:vAlign w:val="top"/>
          </w:tcPr>
          <w:p>
            <w:pPr>
              <w:spacing w:before="192" w:line="220" w:lineRule="auto"/>
              <w:ind w:left="1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包装方式</w:t>
            </w:r>
          </w:p>
        </w:tc>
        <w:tc>
          <w:tcPr>
            <w:tcW w:w="819" w:type="dxa"/>
            <w:vAlign w:val="top"/>
          </w:tcPr>
          <w:p>
            <w:pPr>
              <w:spacing w:before="19" w:line="226" w:lineRule="auto"/>
              <w:ind w:left="160" w:right="1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5"/>
                <w:szCs w:val="25"/>
              </w:rPr>
              <w:t>计价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5"/>
                <w:szCs w:val="25"/>
              </w:rPr>
              <w:t>单位</w:t>
            </w:r>
          </w:p>
        </w:tc>
        <w:tc>
          <w:tcPr>
            <w:tcW w:w="1558" w:type="dxa"/>
            <w:vAlign w:val="top"/>
          </w:tcPr>
          <w:p>
            <w:pPr>
              <w:spacing w:before="191" w:line="219" w:lineRule="auto"/>
              <w:ind w:left="2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生产企业</w:t>
            </w:r>
          </w:p>
        </w:tc>
        <w:tc>
          <w:tcPr>
            <w:tcW w:w="1434" w:type="dxa"/>
            <w:vAlign w:val="top"/>
          </w:tcPr>
          <w:p>
            <w:pPr>
              <w:spacing w:before="30" w:line="222" w:lineRule="auto"/>
              <w:ind w:left="462" w:right="221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挂网价格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3"/>
                <w:sz w:val="25"/>
                <w:szCs w:val="25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105" w:line="222" w:lineRule="auto"/>
        <w:ind w:left="4164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pacing w:val="35"/>
          <w:sz w:val="32"/>
          <w:szCs w:val="32"/>
        </w:rPr>
        <w:t>生产企业(公章):</w:t>
      </w:r>
    </w:p>
    <w:p>
      <w:pPr>
        <w:spacing w:before="186" w:line="222" w:lineRule="auto"/>
        <w:ind w:left="42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1"/>
          <w:sz w:val="32"/>
          <w:szCs w:val="32"/>
        </w:rPr>
        <w:t>日期</w:t>
      </w:r>
      <w:r>
        <w:rPr>
          <w:rFonts w:hint="eastAsia" w:ascii="仿宋" w:hAnsi="仿宋" w:eastAsia="仿宋" w:cs="仿宋"/>
          <w:spacing w:val="-41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pacing w:val="-41"/>
          <w:sz w:val="32"/>
          <w:szCs w:val="32"/>
        </w:rPr>
        <w:t>：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1"/>
          <w:sz w:val="32"/>
          <w:szCs w:val="32"/>
        </w:rPr>
        <w:t>年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1"/>
          <w:sz w:val="32"/>
          <w:szCs w:val="32"/>
        </w:rPr>
        <w:t>月</w:t>
      </w:r>
      <w:r>
        <w:rPr>
          <w:rFonts w:ascii="仿宋" w:hAnsi="仿宋" w:eastAsia="仿宋" w:cs="仿宋"/>
          <w:spacing w:val="-1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1"/>
          <w:sz w:val="32"/>
          <w:szCs w:val="32"/>
        </w:rPr>
        <w:t>曰</w:t>
      </w:r>
    </w:p>
    <w:p/>
    <w:sectPr>
      <w:footerReference r:id="rId3" w:type="default"/>
      <w:pgSz w:w="12110" w:h="16990"/>
      <w:pgMar w:top="400" w:right="995" w:bottom="1024" w:left="1325" w:header="0" w:footer="90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9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z w:val="12"/>
        <w:szCs w:val="12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wZjQ1NzdmNTE3N2ZiZjcwODRkM2NkYzA4OGIifQ=="/>
  </w:docVars>
  <w:rsids>
    <w:rsidRoot w:val="33AA581A"/>
    <w:rsid w:val="0C340869"/>
    <w:rsid w:val="2BA769AB"/>
    <w:rsid w:val="33AA581A"/>
    <w:rsid w:val="3DC346DC"/>
    <w:rsid w:val="405B7EA7"/>
    <w:rsid w:val="45834D6B"/>
    <w:rsid w:val="554177EE"/>
    <w:rsid w:val="699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203</Characters>
  <Lines>0</Lines>
  <Paragraphs>0</Paragraphs>
  <TotalTime>7</TotalTime>
  <ScaleCrop>false</ScaleCrop>
  <LinksUpToDate>false</LinksUpToDate>
  <CharactersWithSpaces>258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2023-04-21T08:19:00Z</dcterms:created>
  <dc:creator>七七</dc:creator>
  <cp:lastModifiedBy>张文英</cp:lastModifiedBy>
  <dcterms:modified xsi:type="dcterms:W3CDTF">2023-04-25T04:36:44Z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B4093183B703475F9FE9A418886B1716</vt:lpwstr>
  </property>
</Properties>
</file>