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二级造价工程师“个人签名补录”操作手册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二级造价师本人登录内蒙古政务服务网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5264150"/>
            <wp:effectExtent l="0" t="0" r="1905" b="889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直通部门选择自治区住房城乡建设厅</w:t>
      </w: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2141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选择二级造价工程师执业资格认定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082415" cy="3194050"/>
            <wp:effectExtent l="0" t="0" r="13335" b="6350"/>
            <wp:docPr id="2" name="图片 2" descr="D:\360MoveData\Users\yangjing\Desktop\微信截图_20221218213721.png微信截图_2022121821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60MoveData\Users\yangjing\Desktop\微信截图_20221218213721.png微信截图_2022121821372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3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选择“个人签名补录”，点击“在线办理”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188210"/>
            <wp:effectExtent l="0" t="0" r="9525" b="2540"/>
            <wp:docPr id="4" name="图片 1" descr="D:\360MoveData\Users\yangjing\Desktop\微信截图_20221218214159.png微信截图_2022121821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D:\360MoveData\Users\yangjing\Desktop\微信截图_20221218214159.png微信截图_2022121821415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勾选“我已阅读....”后选择下一步</w:t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499995"/>
            <wp:effectExtent l="0" t="0" r="6985" b="146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t="1142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eastAsia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点击新增申请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581660"/>
            <wp:effectExtent l="0" t="0" r="6350" b="1270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填写基本信息（请尽量完整填写个人基本信息），填写完成后点击提交。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790575"/>
            <wp:effectExtent l="0" t="0" r="0" b="190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（8）上传“个人签名”后提交后即可。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（9）办件完成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756920"/>
            <wp:effectExtent l="0" t="0" r="6350" b="508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eastAsia="zh-CN"/>
        </w:rPr>
        <w:t>请注意：</w:t>
      </w: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>1.为保证证书正常使用，个人签名图片请清晰上传！</w:t>
      </w:r>
    </w:p>
    <w:p>
      <w:pPr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 xml:space="preserve">        2.为保证证书正常使用，个人签名图片请水平上传！</w:t>
      </w:r>
    </w:p>
    <w:p>
      <w:pPr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 xml:space="preserve">        3.为保证证书正常使用，个人签名图片空白部分请勿过大！</w:t>
      </w:r>
    </w:p>
    <w:p>
      <w:pPr>
        <w:rPr>
          <w:rFonts w:hint="eastAsia"/>
          <w:b/>
          <w:bCs/>
          <w:color w:val="C00000"/>
          <w:sz w:val="24"/>
          <w:szCs w:val="32"/>
          <w:lang w:val="en-US" w:eastAsia="zh-CN"/>
        </w:rPr>
      </w:pPr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 xml:space="preserve">        4.为保证证</w:t>
      </w:r>
      <w:bookmarkStart w:id="0" w:name="_GoBack"/>
      <w:bookmarkEnd w:id="0"/>
      <w:r>
        <w:rPr>
          <w:rFonts w:hint="eastAsia"/>
          <w:b/>
          <w:bCs/>
          <w:color w:val="C00000"/>
          <w:sz w:val="24"/>
          <w:szCs w:val="32"/>
          <w:lang w:val="en-US" w:eastAsia="zh-CN"/>
        </w:rPr>
        <w:t>书正常使用，个人签名图片请参照示例图片拍摄并剪裁！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E272"/>
    <w:multiLevelType w:val="singleLevel"/>
    <w:tmpl w:val="0FC4E27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QzNTJiNGUyY2I0M2FlMzQyYjg0MDZmN2MyOTkifQ=="/>
  </w:docVars>
  <w:rsids>
    <w:rsidRoot w:val="274C2B30"/>
    <w:rsid w:val="0068006E"/>
    <w:rsid w:val="03E97767"/>
    <w:rsid w:val="114F0FB2"/>
    <w:rsid w:val="274C2B30"/>
    <w:rsid w:val="6324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2022-08-08T10:03:00Z</dcterms:created>
  <dc:creator>LiJing</dc:creator>
  <cp:lastModifiedBy>yangjing</cp:lastModifiedBy>
  <dcterms:modified xsi:type="dcterms:W3CDTF">2022-12-18T13:44:44Z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42532822BBD0430F8E4FE1D0167C8F3D</vt:lpwstr>
  </property>
</Properties>
</file>