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0" w:type="dxa"/>
        <w:tblInd w:w="-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00"/>
        <w:gridCol w:w="1125"/>
        <w:gridCol w:w="945"/>
        <w:gridCol w:w="187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8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《2024年“中国梦 新征程”原创网络视听节目征集展播活动》推荐作品名单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节目名称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作品类别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总时长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申报人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lang w:val="en-US" w:eastAsia="zh-CN"/>
              </w:rPr>
              <w:t>主创人员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光阴印记之钢32街坊红色档案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昆都仑区融媒体中心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廖美丽 夏鹏飞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赵新成 张  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刘慧璇 刘  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杨恩宁 代雪锋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寻找古木森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内蒙古自治区党委组织部党员教育中心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以梦为马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内蒙古自治区党委组织部党员教育中心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《“012642 ”一家三口 一个警号！丈夫牺牲后 警号由妻子重启 妻子退休将警号传承给儿子》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0.58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梁佳丽 张  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兴  安 张鑫宇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《内蒙古退休记者杭州西湖勇救落水女子》系列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梁佳丽 兴安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拯救大鸟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鄂伦春自治旗融媒体中心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杜  鹏 陈永鹏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宋  健 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《身边的长城》系列视频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清水河县融媒体中心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王  爱 薛宇飞  梁福仙 范青春 张  霆 胥沁晨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别让“他”们的盼望 变成失望 ——关爱老人 守护人间最美夕阳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网络公益广告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鄂伦春自治旗融媒体中心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夏  琳 樊冬梅 杜  辉 陈永鹏 李一兵 王菁华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“殷玉珍治沙的故事感动了我” 美国“90后”青年连续十年到内蒙古植树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吴永丽 张鑫宇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“五一”国际劳动节 以“平凡”定格不凡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1.21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科右前旗融媒体中心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赵宏伟 高  姗 陈  锋 郭井安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这！就是中国骆驼之乡--阿拉善！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阿拉善盟融媒体中心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孙敏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阿拉腾胡依格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祖孙三代守边防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网络纪录片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阿拉善盟融媒体中心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吴千越 徐晓玲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胡木仁 斯琴扣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李  丽 杨  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《铸牢中华民族共同体意识·“物”相望》（第二季）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网络纪录片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张  瑾 景志浩 李佩宣 张鑫宇 左  泰 闫广懋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奔腾快评 | 38万公里外的“蟾宫宝藏”只对内蒙古包邮！这是内蒙古人的骄傲！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吴永丽 阿思路 赵艺丞 左  泰 刘  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《奔小腾演“艺”》系列短视频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吴永丽 张  明 尹  涛 郭昊威 包  蕊 左  泰 马志平 刘  研 赛  夫 姚  雪 闫  升 邵孟妍 杨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《青城文脉》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网络纪录片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王虎全 田光宇 赵晓川 郝思维 珠  娜 云书铭 刘  慧 宋国峰 王秋月 胡修军 张富泉 边  晨  阿斯汗 孙一楠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吴恩琪 李  峰 贺  彬 吕俊锋 宝乐尔 李建波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广播剧《大漠·飞天》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网络音频节目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布和布音 张 慧 付  彬 卢晓旻 席  森 杜  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卢雪娇 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水暖工人陈艳东—雕凿热爱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呼伦贝尔市融媒体中心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宋士斌 胡  民 张  蕊 郑浩天 陈家旭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做个“狗不理”的社区民警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546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锡林郭勒边境管理支队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格日勒朝克图 宋建宝 特日格乐 张文婷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乌兰察布日月星辰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席强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风雪路  戌边情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网络纪录片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阿尔山市融媒体中心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孟  月 刘  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王亮亮 郑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最重要的“小”事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包头市昆都仑区融媒体中心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廖美丽 刘慧璇 刘  震 杨恩宁 张  磊 夏鹏飞 赵新成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为国添绿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内蒙古自治区党委组织部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结婚登记服务浪漫升级 金婚伉俪共享幸福时刻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2.8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赤峰市红山区融媒体中心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郭景全 康立立 娄文博 董亮亮 乌凤军 聂文宇 郝淑军 刘东鸣 刘义满 曹书馨 邹存琪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周大姐让“南果北移”不是梦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赤峰市红山区融媒体中心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郭景全 崔  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康立立 董亮亮 乌凤军 聂文宇 杨艳波 蓝  冰 刘东鸣 邹存琪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来看兴安盟科右中旗 如何实施好科尔沁沙地治理工程的“增绿”？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科尔沁右翼中旗融媒体中心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张泽蒙 赵殿威 刘伟昆 李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听，奇石在诉说“他”的故事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阿拉善盟融媒体中心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骆  宁 钱大卫 李  静 多佳丽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守护国门的“她”力量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短视频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阿拉善盟融媒体中心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陶苏日娜 王禹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六个纬度的秋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网络纪录片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呼伦贝尔市融媒体中心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胡  民 丁凤泽 狄金崧 宋士斌 李庆鑫 晓  敏 李延铭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弘扬北疆文化  赓续中华文脉(蒙古语）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网络公益广告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内蒙古广播电视台文化节目制作传播中心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毛永芝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孟和巴雅尔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宝音那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zg3ZWFlMjZiZGNjMjY0ZmI2OTNiYjRlYjI4NmYifQ=="/>
  </w:docVars>
  <w:rsids>
    <w:rsidRoot w:val="5CEA65E3"/>
    <w:rsid w:val="4FBFA2C1"/>
    <w:rsid w:val="5CEA65E3"/>
    <w:rsid w:val="DC3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2024-08-22T16:51:00Z</dcterms:created>
  <dc:creator>我一定要去看九连！！！</dc:creator>
  <cp:lastModifiedBy>姚伟:返回拟稿人</cp:lastModifiedBy>
  <dcterms:modified xsi:type="dcterms:W3CDTF">2024-08-27T15:00:26Z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0F9FBAB822D942A3BE2801ADEA5C1AE5_11</vt:lpwstr>
  </property>
</Properties>
</file>