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建筑业</w:t>
      </w:r>
      <w:r>
        <w:rPr>
          <w:rFonts w:hint="eastAsia" w:ascii="方正小标宋简体" w:eastAsia="方正小标宋简体"/>
          <w:sz w:val="44"/>
          <w:szCs w:val="44"/>
        </w:rPr>
        <w:t>企业资质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延续</w:t>
      </w:r>
      <w:r>
        <w:rPr>
          <w:rFonts w:hint="eastAsia" w:ascii="方正小标宋简体" w:eastAsia="方正小标宋简体"/>
          <w:sz w:val="44"/>
          <w:szCs w:val="44"/>
        </w:rPr>
        <w:t>申请表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363"/>
        <w:gridCol w:w="2430"/>
        <w:gridCol w:w="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企业名称</w:t>
            </w:r>
          </w:p>
        </w:tc>
        <w:tc>
          <w:tcPr>
            <w:tcW w:w="6695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统一社会信用代码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5" w:type="dxa"/>
            <w:gridSpan w:val="2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证书编号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法定代表人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02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经办人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02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资质类别和等级</w:t>
            </w:r>
          </w:p>
        </w:tc>
        <w:tc>
          <w:tcPr>
            <w:tcW w:w="6695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9354" w:type="dxa"/>
            <w:gridSpan w:val="5"/>
            <w:vAlign w:val="center"/>
          </w:tcPr>
          <w:p>
            <w:pPr>
              <w:ind w:firstLine="300" w:firstLineChars="100"/>
              <w:jc w:val="both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资质证书是否包含通信工程施工总承包三级资质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35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申请企业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5"/>
            <w:vAlign w:val="center"/>
          </w:tcPr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本人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（法定代表人）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（身份证号码）郑重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承诺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：此次申请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建筑业企业资质延续，企业净资产，主要人员，工程业绩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以及厂房及技术装备满足对应资质标准的要求，已依法与技术负责人及专业技术人员签订了劳动合同，并缴纳了社保，且上述人员不存在在其他单位兼职的情况。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愿意接受行政审批部门的事后核查并提供相关证明资料，愿意承担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由于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虚假承诺、违反承诺所引发的一切损失和法律责任，并接受相关行政主管部门依法处理。</w:t>
            </w:r>
          </w:p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500" w:firstLineChars="5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法定代表人（签字并加盖企业公章）：</w:t>
            </w:r>
          </w:p>
          <w:p>
            <w:pPr>
              <w:adjustRightInd w:val="0"/>
              <w:snapToGrid w:val="0"/>
              <w:ind w:firstLine="1500" w:firstLineChars="5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 xml:space="preserve">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送达方式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4" w:type="dxa"/>
            <w:gridSpan w:val="5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资质审核机关在审核过程中如需送达相关文书，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可</w:t>
            </w:r>
            <w:r>
              <w:rPr>
                <w:rFonts w:hint="eastAsia" w:ascii="仿宋_GB2312" w:eastAsia="仿宋_GB2312"/>
                <w:sz w:val="30"/>
                <w:szCs w:val="30"/>
              </w:rPr>
              <w:t>采用以下方式中的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任意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一种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方式</w:t>
            </w:r>
            <w:r>
              <w:rPr>
                <w:rFonts w:hint="eastAsia" w:ascii="仿宋_GB2312" w:eastAsia="仿宋_GB2312"/>
                <w:sz w:val="30"/>
                <w:szCs w:val="30"/>
              </w:rPr>
              <w:t>送达申请企业：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1.直接送达（领取地址：内蒙古自治区本级政务服务大厅住建厅窗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口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2.邮寄送达（通信地址：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3.电子送达（电子邮箱：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审核过程中如</w:t>
            </w:r>
            <w:r>
              <w:rPr>
                <w:rFonts w:hint="eastAsia" w:ascii="仿宋_GB2312" w:eastAsia="仿宋_GB2312"/>
                <w:sz w:val="30"/>
                <w:szCs w:val="30"/>
              </w:rPr>
              <w:t>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30"/>
                <w:szCs w:val="30"/>
              </w:rPr>
              <w:t>邮箱发生变化时，申请人应及时告知审核机关，如果提供的地址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不确切，或不及时告知变更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后的地址或邮箱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，使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sz w:val="30"/>
                <w:szCs w:val="30"/>
              </w:rPr>
              <w:t>文书无法送达或未及时送达，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申请企业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将自行承担由此可能产生的法律后果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napToGrid w:val="0"/>
              <w:ind w:firstLine="1200" w:firstLineChars="4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送达地址确认（法人签字并加盖企业公章）：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default" w:ascii="仿宋_GB2312" w:eastAsia="仿宋_GB2312"/>
                <w:color w:val="FF0000"/>
                <w:sz w:val="30"/>
                <w:szCs w:val="30"/>
                <w:highlight w:val="green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pPr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附表：</w:t>
      </w:r>
    </w:p>
    <w:p>
      <w:pP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中级以上职称人员汇总表</w:t>
      </w:r>
    </w:p>
    <w:tbl>
      <w:tblPr>
        <w:tblStyle w:val="5"/>
        <w:tblW w:w="9404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08"/>
        <w:gridCol w:w="1811"/>
        <w:gridCol w:w="1685"/>
        <w:gridCol w:w="1523"/>
        <w:gridCol w:w="159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" w:type="dxa"/>
          </w:tcPr>
          <w:p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08" w:type="dxa"/>
          </w:tcPr>
          <w:p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11" w:type="dxa"/>
          </w:tcPr>
          <w:p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身份证</w:t>
            </w:r>
          </w:p>
        </w:tc>
        <w:tc>
          <w:tcPr>
            <w:tcW w:w="168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职称证专业/</w:t>
            </w:r>
          </w:p>
          <w:p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等级</w:t>
            </w:r>
          </w:p>
        </w:tc>
        <w:tc>
          <w:tcPr>
            <w:tcW w:w="1523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职称证书编号</w:t>
            </w:r>
          </w:p>
        </w:tc>
        <w:tc>
          <w:tcPr>
            <w:tcW w:w="1592" w:type="dxa"/>
          </w:tcPr>
          <w:p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发证机关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11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11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11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方正小标宋简体" w:eastAsia="方正小标宋简体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24"/>
          <w:szCs w:val="24"/>
          <w:lang w:val="en-US" w:eastAsia="zh-CN"/>
        </w:rPr>
        <w:t>注：标准中不考核注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24"/>
          <w:szCs w:val="24"/>
          <w:lang w:val="en-US" w:eastAsia="zh-CN"/>
        </w:rPr>
        <w:t>册人员的资质填写此表，其他资质无需填写。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mY2OGU1NDM0NjQyMjk4ODdiYjc3ZDVlN2M0ZmMifQ=="/>
  </w:docVars>
  <w:rsids>
    <w:rsidRoot w:val="000C1540"/>
    <w:rsid w:val="000C1540"/>
    <w:rsid w:val="0011280B"/>
    <w:rsid w:val="00125636"/>
    <w:rsid w:val="00386CE8"/>
    <w:rsid w:val="007A1610"/>
    <w:rsid w:val="00996319"/>
    <w:rsid w:val="00AD4623"/>
    <w:rsid w:val="00B3050C"/>
    <w:rsid w:val="00B61774"/>
    <w:rsid w:val="00C31445"/>
    <w:rsid w:val="00CB63EC"/>
    <w:rsid w:val="00CC52B3"/>
    <w:rsid w:val="00D036B5"/>
    <w:rsid w:val="00D51207"/>
    <w:rsid w:val="00F77941"/>
    <w:rsid w:val="0FA65838"/>
    <w:rsid w:val="11B61A90"/>
    <w:rsid w:val="14E719BD"/>
    <w:rsid w:val="15BD2E4A"/>
    <w:rsid w:val="19BC43FA"/>
    <w:rsid w:val="259106EB"/>
    <w:rsid w:val="281807CC"/>
    <w:rsid w:val="3BBA7146"/>
    <w:rsid w:val="40AA2CA9"/>
    <w:rsid w:val="43C113B5"/>
    <w:rsid w:val="5298302A"/>
    <w:rsid w:val="54020368"/>
    <w:rsid w:val="550356A2"/>
    <w:rsid w:val="6F697B5B"/>
    <w:rsid w:val="734A79B4"/>
    <w:rsid w:val="769A784A"/>
    <w:rsid w:val="7B83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480</Words>
  <Characters>483</Characters>
  <Lines>3</Lines>
  <Paragraphs>1</Paragraphs>
  <TotalTime>4</TotalTime>
  <ScaleCrop>false</ScaleCrop>
  <LinksUpToDate>false</LinksUpToDate>
  <CharactersWithSpaces>672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2021-10-17T11:03:00Z</dcterms:created>
  <dc:creator>微软用户</dc:creator>
  <cp:lastModifiedBy>猪小哼她老公</cp:lastModifiedBy>
  <cp:lastPrinted>2023-06-14T10:35:00Z</cp:lastPrinted>
  <dcterms:modified xsi:type="dcterms:W3CDTF">2024-01-15T07:20:13Z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085572BCBFF147FAB77883302AF0FA2A_13</vt:lpwstr>
  </property>
</Properties>
</file>