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附件2：</w:t>
      </w:r>
    </w:p>
    <w:p>
      <w:pPr>
        <w:jc w:val="left"/>
        <w:rPr>
          <w:rFonts w:hint="eastAsia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《</w:t>
      </w:r>
      <w:r>
        <w:rPr>
          <w:rFonts w:hint="eastAsia"/>
          <w:b/>
          <w:bCs/>
          <w:sz w:val="36"/>
          <w:szCs w:val="36"/>
        </w:rPr>
        <w:t>内蒙古自治区</w:t>
      </w:r>
      <w:r>
        <w:rPr>
          <w:rFonts w:hint="eastAsia"/>
          <w:b/>
          <w:bCs/>
          <w:sz w:val="36"/>
          <w:szCs w:val="36"/>
          <w:lang w:eastAsia="zh-CN"/>
        </w:rPr>
        <w:t>门诊特殊用</w:t>
      </w:r>
      <w:r>
        <w:rPr>
          <w:rFonts w:hint="eastAsia"/>
          <w:b/>
          <w:bCs/>
          <w:sz w:val="36"/>
          <w:szCs w:val="36"/>
        </w:rPr>
        <w:t>药</w:t>
      </w:r>
      <w:r>
        <w:rPr>
          <w:rFonts w:hint="eastAsia"/>
          <w:b/>
          <w:bCs/>
          <w:sz w:val="36"/>
          <w:szCs w:val="36"/>
          <w:lang w:eastAsia="zh-CN"/>
        </w:rPr>
        <w:t>目录》申报</w:t>
      </w:r>
      <w:r>
        <w:rPr>
          <w:rFonts w:hint="eastAsia"/>
          <w:b/>
          <w:bCs/>
          <w:sz w:val="36"/>
          <w:szCs w:val="36"/>
        </w:rPr>
        <w:t>资料承诺书</w:t>
      </w:r>
      <w:bookmarkEnd w:id="0"/>
    </w:p>
    <w:tbl>
      <w:tblPr>
        <w:tblStyle w:val="5"/>
        <w:tblpPr w:leftFromText="180" w:rightFromText="180" w:vertAnchor="text" w:horzAnchor="page" w:tblpX="1374" w:tblpY="224"/>
        <w:tblOverlap w:val="never"/>
        <w:tblW w:w="9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2369"/>
        <w:gridCol w:w="2370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3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申报企业</w:t>
            </w:r>
          </w:p>
        </w:tc>
        <w:tc>
          <w:tcPr>
            <w:tcW w:w="711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3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药品名称</w:t>
            </w:r>
          </w:p>
        </w:tc>
        <w:tc>
          <w:tcPr>
            <w:tcW w:w="23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批准文号</w:t>
            </w:r>
          </w:p>
        </w:tc>
        <w:tc>
          <w:tcPr>
            <w:tcW w:w="237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2" w:hRule="atLeast"/>
        </w:trPr>
        <w:tc>
          <w:tcPr>
            <w:tcW w:w="947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所提供的申报材料真实有效，一切有据可查。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如提供虚假材料及信息，本企业愿承担相应的法律责任。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1" w:hRule="atLeast"/>
        </w:trPr>
        <w:tc>
          <w:tcPr>
            <w:tcW w:w="947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承诺企业法人：        （签字）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 xml:space="preserve">   承诺企业：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/>
              </w:rPr>
              <w:t>承诺日期：    年   月   日</w:t>
            </w:r>
          </w:p>
        </w:tc>
      </w:tr>
    </w:tbl>
    <w:p>
      <w:pPr>
        <w:ind w:right="960" w:firstLine="640" w:firstLineChars="200"/>
        <w:jc w:val="right"/>
        <w:rPr>
          <w:rFonts w:ascii="仿宋_GB2312" w:hAnsi="Times New Roman" w:eastAsia="仿宋_GB2312" w:cs="Times New Roman"/>
          <w:sz w:val="32"/>
          <w:szCs w:val="24"/>
        </w:rPr>
      </w:pPr>
    </w:p>
    <w:sectPr>
      <w:footerReference r:id="rId3" w:type="default"/>
      <w:pgSz w:w="11906" w:h="16838"/>
      <w:pgMar w:top="1361" w:right="1531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D69E1"/>
    <w:multiLevelType w:val="singleLevel"/>
    <w:tmpl w:val="AFED69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2MWI1MTk1MDA0ZDRmMzNmZmI3MzNkM2JmMzFmZTIifQ=="/>
  </w:docVars>
  <w:rsids>
    <w:rsidRoot w:val="00000000"/>
    <w:rsid w:val="1BFC7A3D"/>
    <w:rsid w:val="22136625"/>
    <w:rsid w:val="642A00C3"/>
    <w:rsid w:val="77B5F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style01"/>
    <w:basedOn w:val="6"/>
    <w:qFormat/>
    <w:uiPriority w:val="0"/>
    <w:rPr>
      <w:rFonts w:hint="eastAsia" w:ascii="仿宋" w:hAnsi="仿宋" w:eastAsia="仿宋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3773</Words>
  <Characters>3981</Characters>
  <Paragraphs>68</Paragraphs>
  <TotalTime>0</TotalTime>
  <ScaleCrop>false</ScaleCrop>
  <LinksUpToDate>false</LinksUpToDate>
  <CharactersWithSpaces>3984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2024-11-08T17:36:00Z</dcterms:created>
  <dc:creator>郭浩</dc:creator>
  <cp:lastModifiedBy>nmyb</cp:lastModifiedBy>
  <dcterms:modified xsi:type="dcterms:W3CDTF">2025-12-15T17:52:16Z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348DA8B9F9ACF56A50DA3F692AD19169</vt:lpwstr>
  </property>
</Properties>
</file>