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sz w:val="32"/>
          <w:szCs w:val="32"/>
        </w:rPr>
      </w:pPr>
      <w:r>
        <w:rPr>
          <w:rFonts w:hint="eastAsia"/>
          <w:sz w:val="32"/>
          <w:szCs w:val="32"/>
        </w:rPr>
        <w:t>自治区政府新闻办举办“以教育家精神铸魂强师 加快推进教育强区建设”新闻发布会发布词</w:t>
      </w:r>
    </w:p>
    <w:p>
      <w:pPr>
        <w:ind w:firstLine="640" w:firstLineChars="200"/>
        <w:rPr>
          <w:rFonts w:hint="eastAsia"/>
          <w:sz w:val="32"/>
          <w:szCs w:val="32"/>
        </w:rPr>
      </w:pPr>
      <w:r>
        <w:rPr>
          <w:rFonts w:hint="eastAsia"/>
          <w:sz w:val="32"/>
          <w:szCs w:val="32"/>
        </w:rPr>
        <w:t>自治区党委教育工委委员，教育厅党组成员、副厅长张俊喜</w:t>
      </w:r>
      <w:bookmarkStart w:id="0" w:name="_GoBack"/>
      <w:bookmarkEnd w:id="0"/>
    </w:p>
    <w:p>
      <w:pPr>
        <w:ind w:firstLine="640" w:firstLineChars="200"/>
        <w:rPr>
          <w:rFonts w:hint="eastAsia"/>
          <w:sz w:val="32"/>
          <w:szCs w:val="32"/>
        </w:rPr>
      </w:pPr>
      <w:r>
        <w:rPr>
          <w:rFonts w:hint="eastAsia"/>
          <w:sz w:val="32"/>
          <w:szCs w:val="32"/>
        </w:rPr>
        <w:t>各位媒体朋友：</w:t>
      </w:r>
    </w:p>
    <w:p>
      <w:pPr>
        <w:ind w:firstLine="640" w:firstLineChars="200"/>
        <w:rPr>
          <w:rFonts w:hint="eastAsia"/>
          <w:sz w:val="32"/>
          <w:szCs w:val="32"/>
        </w:rPr>
      </w:pPr>
      <w:r>
        <w:rPr>
          <w:rFonts w:hint="eastAsia"/>
          <w:sz w:val="32"/>
          <w:szCs w:val="32"/>
        </w:rPr>
        <w:t>大家下午好！明天就是第41个教师节。在此，我代表自治区党委教育工委，自治区教育厅向长期以来关心和支持自治区教育事业发展的社会各界，特别是媒体朋友们表示衷心感谢！并通过你们，向全区广大教师和教育工作者致以节日的祝福和问候！</w:t>
      </w:r>
    </w:p>
    <w:p>
      <w:pPr>
        <w:ind w:firstLine="640" w:firstLineChars="200"/>
        <w:rPr>
          <w:rFonts w:hint="eastAsia"/>
          <w:sz w:val="32"/>
          <w:szCs w:val="32"/>
        </w:rPr>
      </w:pPr>
      <w:r>
        <w:rPr>
          <w:rFonts w:hint="eastAsia"/>
          <w:sz w:val="32"/>
          <w:szCs w:val="32"/>
        </w:rPr>
        <w:t>“十四五”以来，全区教育系统始终坚持以习近平新时代中国特色社会主义思想为指导，深入学习贯彻党的二十大和二十届二中、三中全会精神，认真贯彻落实中共中央、国务院《教育强国建设规划纲要（2024—2035年）》，以铸牢中华民族共同体意识为工作主线，大力弘扬和践行教育家精神，深入推进教育综合改革，着力锻造躬耕北疆、能力过硬的高素质专业化教师队伍，全区教师队伍建设取得了显著成绩。主要体现在四个方面：</w:t>
      </w:r>
    </w:p>
    <w:p>
      <w:pPr>
        <w:ind w:firstLine="640" w:firstLineChars="200"/>
        <w:rPr>
          <w:rFonts w:hint="eastAsia"/>
          <w:sz w:val="32"/>
          <w:szCs w:val="32"/>
        </w:rPr>
      </w:pPr>
      <w:r>
        <w:rPr>
          <w:rFonts w:hint="eastAsia"/>
          <w:sz w:val="32"/>
          <w:szCs w:val="32"/>
        </w:rPr>
        <w:t>一是教师敬业立学、崇德尚美，师德师风呈现新面貌。始终将师德师风建设作为教师队伍建设的第一要务，出台《教师职业行为细则》等12项制度性文件，建立健全师德师风建设长效机制，开展全员全过程师德教育，加强日常监管，设立自治区师德违规问题线索举报平台，组建四级师德监督员队伍，逐步形成“教育、宣传、考核、监督、奖惩”五位一体工作体系，教师思想政治素质和职业道德水平全面提升。开展教育家精神巡回宣讲和师德宣传教育活动，涌现出“全国教书育人楷模”贺来虎、全国“最美教师”王文山等一大批师德高尚、业务精湛的优秀教师典型，11个教师团队入选“全国高校黄大年式教师团队”，赢得了学生、家长和社会的广泛赞誉。“讲述我的育人故事”“弘扬教育家精神 守望北疆育人初心”等师德师风建设特色品牌越擦越亮，有力推动教育家精神入脑入心。</w:t>
      </w:r>
    </w:p>
    <w:p>
      <w:pPr>
        <w:ind w:firstLine="640" w:firstLineChars="200"/>
        <w:rPr>
          <w:rFonts w:hint="eastAsia"/>
          <w:sz w:val="32"/>
          <w:szCs w:val="32"/>
        </w:rPr>
      </w:pPr>
      <w:r>
        <w:rPr>
          <w:rFonts w:hint="eastAsia"/>
          <w:sz w:val="32"/>
          <w:szCs w:val="32"/>
        </w:rPr>
        <w:t>二是教师队伍改革纵深推进，规模结构持续优化。“十四五”以来，深化教师管理综合改革，创新和规范中小学教师编制配备，完善中小学教师准入和招聘制度，推进各级各类教师职称和考核评价制度改革，健全职业院校“双师型”教师管理制度，探索实行高等学校、幼儿园人员总量管理，加大义务教育学校教师、校长交流轮岗力度。通过公开招聘、人才引进、校园招聘、特岗计划、公费定向培养计划、优师计划等补充4.8万余名新生力量，为基础教育提供有力保障。实施“银龄教师行动”“优秀中青年教师助力乡村振兴行动”“乡村振兴重点帮扶县教育人才组团式帮扶项目”，3400余名教师发扬无私奉献精神，到艰苦边远地区、乡村学校、薄弱学校支教；特别是依托“京蒙协作”吸引近千名“京师”到我区开展课程教学、课题研究、支教帮扶等工作，示范带动全区教育质量得到整体提升。“十四五”以来，幼儿园专任教师中本科及以上学历教师比例比“十三五”末提高了16个百分点；义务教育阶段专任教师中本科及以上学历教师比例提高了11个百分点；高中阶段专任教师中研究生及以上学历教师比例提高了10个百分点，职业院校专业课教师中“双师型”教师占比达到68.73%，教师资源配置不断优化。</w:t>
      </w:r>
    </w:p>
    <w:p>
      <w:pPr>
        <w:ind w:firstLine="640" w:firstLineChars="200"/>
        <w:rPr>
          <w:rFonts w:hint="eastAsia"/>
          <w:sz w:val="32"/>
          <w:szCs w:val="32"/>
        </w:rPr>
      </w:pPr>
      <w:r>
        <w:rPr>
          <w:rFonts w:hint="eastAsia"/>
          <w:sz w:val="32"/>
          <w:szCs w:val="32"/>
        </w:rPr>
        <w:t>三是教师培养培训体系不断完善，素质能力显著提升。将加强师范院校建设、培养高素质教师队伍纳入教育强区改革试点任务，推动内蒙古大学等高校举办研究生教师教育，推进自治区公费师范生本研衔接培养改革，构建起以师范院校为主体、高水平非师范院校参与、开放灵活的教师教育体系。建立了自治区、盟市、旗县、学校“四级”教师培训体系，实施“国培计划”“区培计划”“职业院校教师素质提高计划”，5年来，累计投入6.02亿元，培训教师11.4万余人次。实施基础教育、职业教育“名师名匠名校长培养计划”，完善国家、自治区、盟市、旗县“四级”名师名校长工作室体系，培育、打造、壮大本土名优教师团队，提升区域教育质量，“十四五”期间，全区共培育了国家级名师名校长24名。统筹推进教育科技人才一体化发展，深入落实自治区“英才兴蒙”工程，实施高校青年教师科研创新能力支持部省联动试点项目（U40项目），全面加强高层次人才队伍建设，注重培育青年科技创新人才，全区高校引育高层次人才较“十四五”初期翻了一倍，普通本科高校专任教师中博士学位教师占比提升12个百分点，多人入选国家级人才项目，人才培育水平不断提升，人才集聚回流态势巩固向好。</w:t>
      </w:r>
    </w:p>
    <w:p>
      <w:pPr>
        <w:ind w:firstLine="640" w:firstLineChars="200"/>
        <w:rPr>
          <w:rFonts w:hint="eastAsia"/>
          <w:sz w:val="32"/>
          <w:szCs w:val="32"/>
        </w:rPr>
      </w:pPr>
      <w:r>
        <w:rPr>
          <w:rFonts w:hint="eastAsia"/>
          <w:sz w:val="32"/>
          <w:szCs w:val="32"/>
        </w:rPr>
        <w:t>四是教师地位待遇稳步提升，职业吸引力不断增强。加大自治区教育系统先进集体和先进个人评选表彰力度，开展自治区最美教师选树宣传活动。全面落实乡村教师生活补助政策，完善中小学教师收入分配激励机制，坚持向一线教师和班主任等倾斜。规范社会事务进校园，大力压减面向学校和教师各类督查检查考核评比事项，减轻教师非教育教学负担。推进高校教师薪酬制度改革，进一步激发教师内生动力。出台自治区尊师惠师若干举措，在医疗健康、文化提升、生活服务、住房保障等方面，通过“暖心”保障举措，不断增强教师获得感、荣誉感、幸福感，教师职业越来越受到社会的尊重。</w:t>
      </w:r>
    </w:p>
    <w:p>
      <w:pPr>
        <w:ind w:firstLine="640" w:firstLineChars="200"/>
        <w:rPr>
          <w:rFonts w:hint="eastAsia"/>
          <w:sz w:val="32"/>
          <w:szCs w:val="32"/>
        </w:rPr>
      </w:pPr>
      <w:r>
        <w:rPr>
          <w:rFonts w:hint="eastAsia"/>
          <w:sz w:val="32"/>
          <w:szCs w:val="32"/>
        </w:rPr>
        <w:t>下一步，全区教育系统将围绕完成好自治区两件大事，始终坚持立德树人根本任务，以铸牢中华民族共同体意识为工作主线，大力弘扬和践行教育家精神，着力建设好新时代高素质专业化教师队伍。在此，我们也衷心希望社会各界能一如既往地关心教育、支持教育，持续营造尊师重教的浓厚氛围，让崇尚知识、感念师恩在全社会蔚然成风，为广大教师安心从教、热心从教、舒心从教、静心从教创造更好的条件和环境，为奋力书写中国式现代化内蒙古新篇章贡献教育力量。</w:t>
      </w:r>
    </w:p>
    <w:p>
      <w:pPr>
        <w:ind w:firstLine="640" w:firstLineChars="200"/>
        <w:rPr>
          <w:rFonts w:hint="eastAsia"/>
          <w:sz w:val="32"/>
          <w:szCs w:val="32"/>
        </w:rPr>
      </w:pPr>
      <w:r>
        <w:rPr>
          <w:rFonts w:hint="eastAsia"/>
          <w:sz w:val="32"/>
          <w:szCs w:val="32"/>
        </w:rPr>
        <w:t>自治区政府新闻办举办“以教育家精神铸魂强师 加快推进教育强区建设”新闻发布会答记者问</w:t>
      </w:r>
    </w:p>
    <w:p>
      <w:pPr>
        <w:ind w:firstLine="640" w:firstLineChars="200"/>
        <w:rPr>
          <w:rFonts w:hint="eastAsia"/>
          <w:sz w:val="32"/>
          <w:szCs w:val="32"/>
        </w:rPr>
      </w:pPr>
      <w:r>
        <w:rPr>
          <w:rFonts w:hint="eastAsia"/>
          <w:sz w:val="32"/>
          <w:szCs w:val="32"/>
        </w:rPr>
        <w:t>法治日报记者：近年来，京蒙教育协作走深走实，京师来蒙深入开展，尤其是北京分批派出校长、教师赴内蒙古乡村振兴重点帮扶旗县开展帮扶，推动各受援校教育教学水平的提升。请介绍一下这方面的情况？</w:t>
      </w:r>
    </w:p>
    <w:p>
      <w:pPr>
        <w:ind w:firstLine="640" w:firstLineChars="200"/>
        <w:rPr>
          <w:rFonts w:hint="eastAsia"/>
          <w:sz w:val="32"/>
          <w:szCs w:val="32"/>
        </w:rPr>
      </w:pPr>
      <w:r>
        <w:rPr>
          <w:rFonts w:hint="eastAsia"/>
          <w:sz w:val="32"/>
          <w:szCs w:val="32"/>
        </w:rPr>
        <w:t>自治区教育厅合作交流处副处长 颜世志：感谢记者提问。京蒙教育协作是自治区推进教育现代化的重要抓手。今年以来，我们以“融铸式”协作为引领，重点在以下四方面取得突破：</w:t>
      </w:r>
    </w:p>
    <w:p>
      <w:pPr>
        <w:ind w:firstLine="640" w:firstLineChars="200"/>
        <w:rPr>
          <w:rFonts w:hint="eastAsia"/>
          <w:sz w:val="32"/>
          <w:szCs w:val="32"/>
        </w:rPr>
      </w:pPr>
      <w:r>
        <w:rPr>
          <w:rFonts w:hint="eastAsia"/>
          <w:sz w:val="32"/>
          <w:szCs w:val="32"/>
        </w:rPr>
        <w:t>一是支教帮扶成效显著。“京师来蒙”规模再创新高，2025年，已有968名北京教师来蒙开展教学指导、课题研究等工作，全区选派839名教师赴京开展“培训+跟岗+实践”。深入实施教育人才“组团式”帮扶，8月13-18日在兴安盟举办了新老校长铸牢中华民族共同体意识研学活动和迎送仪式，完成18名北京帮扶校长轮换工作；“组团式”帮扶师徒结对548对、共建28个盟市级名师工作室，实现优质教育资源直达基层。</w:t>
      </w:r>
    </w:p>
    <w:p>
      <w:pPr>
        <w:ind w:firstLine="640" w:firstLineChars="200"/>
        <w:rPr>
          <w:rFonts w:hint="eastAsia"/>
          <w:sz w:val="32"/>
          <w:szCs w:val="32"/>
        </w:rPr>
      </w:pPr>
      <w:r>
        <w:rPr>
          <w:rFonts w:hint="eastAsia"/>
          <w:sz w:val="32"/>
          <w:szCs w:val="32"/>
        </w:rPr>
        <w:t>二是协作范围辐射更广。依托京蒙941所中小学“手拉手”结对校，辐射中东部盟市118所学校。委托北京教育学院，开展60名自治区名师名校长工作室建设和培养，并为每人配备理论、实践双导师。目前，60个工作室已全部建立，完成成员招募，已开展教科研活动，发挥示范带动作用。启动自治区高校“银龄讲学”行动计划，面向北京高校招募急需紧缺的退休高层次人才15人。</w:t>
      </w:r>
    </w:p>
    <w:p>
      <w:pPr>
        <w:ind w:firstLine="640" w:firstLineChars="200"/>
        <w:rPr>
          <w:rFonts w:hint="eastAsia"/>
          <w:sz w:val="32"/>
          <w:szCs w:val="32"/>
        </w:rPr>
      </w:pPr>
      <w:r>
        <w:rPr>
          <w:rFonts w:hint="eastAsia"/>
          <w:sz w:val="32"/>
          <w:szCs w:val="32"/>
        </w:rPr>
        <w:t>三是智慧平台赋能教研。北京市通过“京蒙教育协作智慧平台”， 向我区全部开放“空中课堂”资源，今年已开展同步课堂20次、双师共研69次，覆盖全区12盟市4万余名师生，助力我区教师应对新课改挑战。</w:t>
      </w:r>
    </w:p>
    <w:p>
      <w:pPr>
        <w:ind w:firstLine="640" w:firstLineChars="200"/>
        <w:rPr>
          <w:rFonts w:hint="eastAsia"/>
          <w:sz w:val="32"/>
          <w:szCs w:val="32"/>
        </w:rPr>
      </w:pPr>
      <w:r>
        <w:rPr>
          <w:rFonts w:hint="eastAsia"/>
          <w:sz w:val="32"/>
          <w:szCs w:val="32"/>
        </w:rPr>
        <w:t>四是品牌效应持续发挥。连续举办三届“驼铃杯”教师课堂教学大赛，今年10个盟市694所区内学校，与527所北京学校教师结对参加。与北京市教委联合举办“京蒙携手·育见未来”2025年京蒙教育协同发展论坛，吸引了京蒙两地教育行政部门、高校、中小学代表3000余人次通过线上线下参会，共同交流京蒙教育协作经验做法。</w:t>
      </w:r>
    </w:p>
    <w:p>
      <w:pPr>
        <w:ind w:firstLine="640" w:firstLineChars="200"/>
        <w:rPr>
          <w:rFonts w:hint="eastAsia"/>
          <w:sz w:val="32"/>
          <w:szCs w:val="32"/>
        </w:rPr>
      </w:pPr>
      <w:r>
        <w:rPr>
          <w:rFonts w:hint="eastAsia"/>
          <w:sz w:val="32"/>
          <w:szCs w:val="32"/>
        </w:rPr>
        <w:t>下一步，我们将持续依托京蒙协作机制，持续加强两地教育系统沟通交流。</w:t>
      </w:r>
    </w:p>
    <w:p>
      <w:pPr>
        <w:ind w:firstLine="640" w:firstLineChars="200"/>
        <w:rPr>
          <w:rFonts w:hint="eastAsia"/>
          <w:sz w:val="32"/>
          <w:szCs w:val="32"/>
        </w:rPr>
      </w:pPr>
      <w:r>
        <w:rPr>
          <w:rFonts w:hint="eastAsia"/>
          <w:sz w:val="32"/>
          <w:szCs w:val="32"/>
        </w:rPr>
        <w:t>一是切实谋划好新一轮京蒙教育合作，我们将依托专家、智库等深入各盟市、各高校开展调查研究，系统总结梳理京蒙教育协作经验，加强新形势、新问题分析研判，研究提出未来五年合作方向、合作重点。二是深化京蒙名师带徒两级工作室建设，为我区培训100名骨干教师和1000名青年教师，培养名师名校长后备军。三是强化数字赋能，共同升级“京蒙教育协作智慧平台”，常态化开展“同步课堂、同步教研”“近光讲堂”“驼铃杯”课堂教学大赛等品牌活动，实现内蒙古自治区全域覆盖，确保每位内蒙古教师至少参与1次活动。</w:t>
      </w:r>
    </w:p>
    <w:p>
      <w:pPr>
        <w:ind w:firstLine="640" w:firstLineChars="200"/>
        <w:rPr>
          <w:rFonts w:hint="eastAsia"/>
          <w:sz w:val="32"/>
          <w:szCs w:val="32"/>
        </w:rPr>
      </w:pPr>
      <w:r>
        <w:rPr>
          <w:rFonts w:hint="eastAsia"/>
          <w:sz w:val="32"/>
          <w:szCs w:val="32"/>
        </w:rPr>
        <w:t>京蒙教育协作已进入“提质增效、深度融合”新阶段。我们将持续聚焦教师队伍能力跃升和基础教育优质均衡，为自治区教育高质量发展注入更强动能！</w:t>
      </w:r>
    </w:p>
    <w:p>
      <w:pPr>
        <w:ind w:firstLine="640" w:firstLineChars="200"/>
        <w:rPr>
          <w:rFonts w:hint="eastAsia"/>
          <w:sz w:val="32"/>
          <w:szCs w:val="32"/>
        </w:rPr>
      </w:pPr>
      <w:r>
        <w:rPr>
          <w:rFonts w:hint="eastAsia"/>
          <w:sz w:val="32"/>
          <w:szCs w:val="32"/>
        </w:rPr>
        <w:t>内蒙古广播电视台记者：在加快建设教育强国、教育强区背景下，请介绍一下我区在建设高素质专业化教师队伍方面的具体举措？</w:t>
      </w:r>
    </w:p>
    <w:p>
      <w:pPr>
        <w:ind w:firstLine="640" w:firstLineChars="200"/>
        <w:rPr>
          <w:rFonts w:hint="eastAsia"/>
          <w:sz w:val="32"/>
          <w:szCs w:val="32"/>
        </w:rPr>
      </w:pPr>
      <w:r>
        <w:rPr>
          <w:rFonts w:hint="eastAsia"/>
          <w:sz w:val="32"/>
          <w:szCs w:val="32"/>
        </w:rPr>
        <w:t>自治区教育厅高等教育处处长 席东民：谢谢您的提问。在加快建设教育强国、教育强区的背景下，我区高度重视教师队伍建设，多措并举推动教师队伍高质量发展。下面，我主要介绍三个方面的重点工作：</w:t>
      </w:r>
    </w:p>
    <w:p>
      <w:pPr>
        <w:ind w:firstLine="640" w:firstLineChars="200"/>
        <w:rPr>
          <w:rFonts w:hint="eastAsia"/>
          <w:sz w:val="32"/>
          <w:szCs w:val="32"/>
        </w:rPr>
      </w:pPr>
      <w:r>
        <w:rPr>
          <w:rFonts w:hint="eastAsia"/>
          <w:sz w:val="32"/>
          <w:szCs w:val="32"/>
        </w:rPr>
        <w:t>首先，在体制机制建设方面：我们围绕弘扬教育家精神、加强新时代高素质专业化教师队伍建设，研制若干举措等政策文件，重点聚焦四个方面加强制度建设：一是强化教育家精神引领和师德师风建设，加强优秀教师选树宣传；二是全面提升教师专业素养，建立健全职前职后相衔接的培训体系，支持教师终身学习与发展；三是推进教师管理改革提质增效，深化教师评价改革，建立适应人口变化的教师资源优化动态配置机制；四是加强教师待遇和权益保障，推动尊师重教举措落地见效，提升教师的获得感、幸福感、安全感。通过这些举措，将进一步推动我区教师队伍整体提升，更好为教育强国、教育强区建设提供坚强有力的师资保障。</w:t>
      </w:r>
    </w:p>
    <w:p>
      <w:pPr>
        <w:ind w:firstLine="640" w:firstLineChars="200"/>
        <w:rPr>
          <w:rFonts w:hint="eastAsia"/>
          <w:sz w:val="32"/>
          <w:szCs w:val="32"/>
        </w:rPr>
      </w:pPr>
      <w:r>
        <w:rPr>
          <w:rFonts w:hint="eastAsia"/>
          <w:sz w:val="32"/>
          <w:szCs w:val="32"/>
        </w:rPr>
        <w:t>其次，在教师教育改革方面：将教师教育创新体制改革作为教育强区建设首批试点重要内容，启动高水平大学举办教师研究生教育改革，推动内蒙古大学建立“学科+教育”的复合型教师培养体系，培养兼具学术专长和教育实践能力的研究生层次教师；推动内蒙古工业大学构建“理工+教育”融合教育体系，组建“高校+企业”双导师团队，培养“双师型”职教教师。同步开展自治区公费师范生本研衔接培养，构建教师教育课程新体系。推动内蒙古师范大学面向优秀的在校公费师范生，以推免的形式建立本硕贯通公费师范生培养体系，为旗县中小学培养研究生层次的教师，2025年拟遴选推免首批本研衔接公费师范生30名。内蒙古师范大学牵头，联合区内6所师范院校，聚焦“学科前沿与教学改革”相融合、“数字智能与课程改革”相融合，搭建教师教育课程新体系，打造具有北疆特色的教师教育创新高地。</w:t>
      </w:r>
    </w:p>
    <w:p>
      <w:pPr>
        <w:ind w:firstLine="640" w:firstLineChars="200"/>
        <w:rPr>
          <w:rFonts w:hint="eastAsia"/>
          <w:sz w:val="32"/>
          <w:szCs w:val="32"/>
        </w:rPr>
      </w:pPr>
      <w:r>
        <w:rPr>
          <w:rFonts w:hint="eastAsia"/>
          <w:sz w:val="32"/>
          <w:szCs w:val="32"/>
        </w:rPr>
        <w:t>最后，高校人才培育方面：为统筹推进教育科技人才一体化发展提供高校人才支撑，今年我区已获批教育部·内蒙古自治区高校青年教师科研创新能力支持项目部省联动试点项目（简称U40），目前已完成第一批遴选工作。该项目将建立40周岁以下青年科技人才高强度稳定支持机制，支持高校青年教师聚焦基础研究和学科前沿，开展高风险、原创性、颠覆性科技创新，鼓励青年科技人才稳坐“冷板凳”，挑战科学“无人区”，培养一批实现高水平科技自立自强的中坚力量。同时，持续支持高校用好自治区“英才兴蒙”工程等政策，依托“京津冀蒙高校联盟”“东北三省一区人才一体化发展”等平台，创新人才引进的思路方法，探索多主体协同引才新模式，围绕自治区重点学科和重点领域精准引才，加快推进我区高校教师科研创新能力和科技成果转化能力提升。</w:t>
      </w:r>
    </w:p>
    <w:p>
      <w:pPr>
        <w:ind w:firstLine="640" w:firstLineChars="200"/>
        <w:rPr>
          <w:rFonts w:hint="eastAsia"/>
          <w:sz w:val="32"/>
          <w:szCs w:val="32"/>
        </w:rPr>
      </w:pPr>
      <w:r>
        <w:rPr>
          <w:rFonts w:hint="eastAsia"/>
          <w:sz w:val="32"/>
          <w:szCs w:val="32"/>
        </w:rPr>
        <w:t>我就介绍这些，谢谢大家。</w:t>
      </w:r>
    </w:p>
    <w:p>
      <w:pPr>
        <w:ind w:firstLine="640" w:firstLineChars="200"/>
        <w:rPr>
          <w:rFonts w:hint="eastAsia"/>
          <w:sz w:val="32"/>
          <w:szCs w:val="32"/>
        </w:rPr>
      </w:pPr>
      <w:r>
        <w:rPr>
          <w:rFonts w:hint="eastAsia"/>
          <w:sz w:val="32"/>
          <w:szCs w:val="32"/>
        </w:rPr>
        <w:t>内蒙古日报记者：人民教师无上光荣，是最受社会尊重和令人羡慕的职业。明天是我国第41个教师节，请问在营造尊师重教风尚、提高教师获得感、荣誉感和幸福感方面，我区有哪些具体举措？</w:t>
      </w:r>
    </w:p>
    <w:p>
      <w:pPr>
        <w:ind w:firstLine="640" w:firstLineChars="200"/>
        <w:rPr>
          <w:rFonts w:hint="eastAsia"/>
          <w:sz w:val="32"/>
          <w:szCs w:val="32"/>
        </w:rPr>
      </w:pPr>
      <w:r>
        <w:rPr>
          <w:rFonts w:hint="eastAsia"/>
          <w:sz w:val="32"/>
          <w:szCs w:val="32"/>
        </w:rPr>
        <w:t>自治区党委教育工委组织部部长、教育厅人事处处长 崔鹏飞：感谢您的提问。自治区始终将教师队伍建设作为教育发展的基石，通过多层次、系统性举措，全面营造尊师重教社会氛围，让教师成为令人羡慕的职业。主要体现在以下三个方面：</w:t>
      </w:r>
    </w:p>
    <w:p>
      <w:pPr>
        <w:ind w:firstLine="640" w:firstLineChars="200"/>
        <w:rPr>
          <w:rFonts w:hint="eastAsia"/>
          <w:sz w:val="32"/>
          <w:szCs w:val="32"/>
        </w:rPr>
      </w:pPr>
      <w:r>
        <w:rPr>
          <w:rFonts w:hint="eastAsia"/>
          <w:sz w:val="32"/>
          <w:szCs w:val="32"/>
        </w:rPr>
        <w:t>一是强化荣誉激励，提升职业荣誉感。今年，全区教育系统先进集体和先进个人评选表彰首次由教育厅表彰升格为由自治区人民政府表彰。按照自下而上、逐级推荐、差额评选、民主择优的方式，经“两审三公示”，2025年自治区人民政府表彰自治区教育系统先进集体69个、先进个人450名，评选表彰覆盖各学段学校、各类别机构，注重向扎根基层和教育教学一线的教师倾斜，注重向班主任、德育工作者、思政课教师倾斜。明天，自治区人民政府还将召开庆祝第41个教师节暨全区教育系统先进集体和先进个人表彰会议。自治区教育厅同步开展“最美教师”“讲述我的育人故事”等选树活动，宣传优秀教师典型事迹，弘扬教育家精神。</w:t>
      </w:r>
    </w:p>
    <w:p>
      <w:pPr>
        <w:ind w:firstLine="640" w:firstLineChars="200"/>
        <w:rPr>
          <w:rFonts w:hint="eastAsia"/>
          <w:sz w:val="32"/>
          <w:szCs w:val="32"/>
        </w:rPr>
      </w:pPr>
      <w:r>
        <w:rPr>
          <w:rFonts w:hint="eastAsia"/>
          <w:sz w:val="32"/>
          <w:szCs w:val="32"/>
        </w:rPr>
        <w:t>二是完善惠师政策，增强职业获得感。自治区教育厅联合发改、科技、住建、文旅、卫生健康、金融监管等7部门联合印发《内蒙古自治区进一步加强尊师惠师的工作举措》，从医疗、文化、生活、住房等方面持续加强教师待遇保障。如，部署各级各类学校组织在职教师每年进行一次免费身体健康检查；联合企业推出购物、观影、家电购换专属折扣；将符合条件的教师纳入城镇住房保障范围，通过配租型、配售型保障性住房缓解住房困难问题。各盟市也结合实际，配套出台系列惠师举措，比如鄂尔多斯市发布“暖城师礼”计划，为教师提供乘机乘车折扣和优先专享服务；阿拉善盟近期印发进一步加强尊师惠师的工作措施，提出提高班主任津贴标准、提升岗位设置比例、加大人才引进力度等18条具体举措，列出59项生活服务清单。</w:t>
      </w:r>
    </w:p>
    <w:p>
      <w:pPr>
        <w:ind w:firstLine="640" w:firstLineChars="200"/>
        <w:rPr>
          <w:rFonts w:hint="eastAsia"/>
          <w:sz w:val="32"/>
          <w:szCs w:val="32"/>
        </w:rPr>
      </w:pPr>
      <w:r>
        <w:rPr>
          <w:rFonts w:hint="eastAsia"/>
          <w:sz w:val="32"/>
          <w:szCs w:val="32"/>
        </w:rPr>
        <w:t>三是凝聚社会合力，提高职业幸福感。鼓励企业、社会组织设立尊师惠师专项基金，通过捐赠、志愿服务等形式参与惠师行动，今年依托京蒙协作，北汽集团在教师节期间为自治区大中小学教师提供购车专享折扣服务。自治区各部门各单位统筹配合，进一步压减社会事务进校园的频次，整合各督检查核事项一次性开展进校园检查，进一步减轻中小学教师非教育教学负担。</w:t>
      </w:r>
    </w:p>
    <w:p>
      <w:pPr>
        <w:ind w:firstLine="640" w:firstLineChars="200"/>
        <w:rPr>
          <w:rFonts w:hint="eastAsia"/>
          <w:sz w:val="32"/>
          <w:szCs w:val="32"/>
        </w:rPr>
      </w:pPr>
      <w:r>
        <w:rPr>
          <w:rFonts w:hint="eastAsia"/>
          <w:sz w:val="32"/>
          <w:szCs w:val="32"/>
        </w:rPr>
        <w:t>我们将持续推动各项举措落地见效，让教师政治上有荣誉、生活上有保障、社会上有地位，让广大教师能够静心从教、安心从教、终身从教。再次向全区广大教师和教育工作者致以节日问候！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B905CD"/>
    <w:rsid w:val="18B90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5484</Words>
  <Characters>5574</Characters>
  <Lines>0</Lines>
  <Paragraphs>0</Paragraphs>
  <TotalTime>0</TotalTime>
  <ScaleCrop>false</ScaleCrop>
  <LinksUpToDate>false</LinksUpToDate>
  <CharactersWithSpaces>5578</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2025-11-05T01:24:00Z</dcterms:created>
  <dc:creator>menksoft</dc:creator>
  <cp:lastModifiedBy>menksoft</cp:lastModifiedBy>
  <dcterms:modified xsi:type="dcterms:W3CDTF">2025-11-05T01:25:55Z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588AF982EDFE4A4596BEC4D247949245</vt:lpwstr>
  </property>
</Properties>
</file>